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Journey Through Doubt and the Discovery of Unmediated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The Failure of Uncontrolled Living</w:t>
      </w:r>
    </w:p>
    <w:p>
      <w:pPr>
        <w:pStyle w:val="BodyText"/>
        <w:bidi w:val="0"/>
        <w:jc w:val="start"/>
        <w:rPr/>
      </w:pPr>
      <w:r>
        <w:rPr/>
        <w:t xml:space="preserve">I began by testing a radical idea: </w:t>
      </w:r>
      <w:r>
        <w:rPr>
          <w:rStyle w:val="Emphasis"/>
        </w:rPr>
        <w:t>what if I stopped trying to control anything?</w:t>
      </w:r>
      <w:r>
        <w:rPr/>
        <w:t xml:space="preserve"> No verification, no questioning, no attempts to steer my thoughts—just living as things came. But this approach was a complete failure. It left me empty, devoid of any sense of meaning or joy. I realized: </w:t>
      </w:r>
      <w:r>
        <w:rPr>
          <w:rStyle w:val="Emphasis"/>
        </w:rPr>
        <w:t>this is no way to live.</w:t>
      </w:r>
      <w:r>
        <w:rPr/>
        <w:t xml:space="preserve"> I had to find another path.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Experiment: Words as a Passing Storm</w:t>
      </w:r>
    </w:p>
    <w:p>
      <w:pPr>
        <w:pStyle w:val="BodyText"/>
        <w:bidi w:val="0"/>
        <w:jc w:val="start"/>
        <w:rPr/>
      </w:pPr>
      <w:r>
        <w:rPr/>
        <w:t>I tried a new method: treating all my words—every thought, every "guide," every unproven belief—as a swirling mass behind me. I would only look forward, letting new words pass through me like a sieve, never glancing back at the old ones. The idea was to use words without letting them harm me.</w:t>
      </w:r>
    </w:p>
    <w:p>
      <w:pPr>
        <w:pStyle w:val="BodyText"/>
        <w:bidi w:val="0"/>
        <w:jc w:val="start"/>
        <w:rPr/>
      </w:pPr>
      <w:r>
        <w:rPr/>
        <w:t xml:space="preserve">But this, too, failed. Why? </w:t>
      </w:r>
      <w:r>
        <w:rPr>
          <w:rStyle w:val="Emphasis"/>
        </w:rPr>
        <w:t>Because there was no joy.</w:t>
      </w:r>
      <w:r>
        <w:rPr/>
        <w:t xml:space="preserve"> Joy requires faith—faith in </w:t>
      </w:r>
      <w:r>
        <w:rPr>
          <w:rStyle w:val="Emphasis"/>
        </w:rPr>
        <w:t>something</w:t>
      </w:r>
      <w:r>
        <w:rPr/>
        <w:t xml:space="preserve">—and without it, life felt meaningless. I couldn’t force myself to believe in the words I was using, and without belief, there was no point. I was left in a worse state: </w:t>
      </w:r>
      <w:r>
        <w:rPr>
          <w:rStyle w:val="Emphasis"/>
        </w:rPr>
        <w:t>I didn’t want to live like this at all.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Problem: The Illusion of Proof</w:t>
      </w:r>
    </w:p>
    <w:p>
      <w:pPr>
        <w:pStyle w:val="BodyText"/>
        <w:bidi w:val="0"/>
        <w:jc w:val="start"/>
        <w:rPr/>
      </w:pPr>
      <w:r>
        <w:rPr/>
        <w:t xml:space="preserve">I dug deeper. The issue wasn’t just that I couldn’t prove my observations—it was that I </w:t>
      </w:r>
      <w:r>
        <w:rPr>
          <w:rStyle w:val="Emphasis"/>
        </w:rPr>
        <w:t>believed</w:t>
      </w:r>
      <w:r>
        <w:rPr/>
        <w:t xml:space="preserve"> in the absence of proof. I believed that if I couldn’t see meaning, it didn’t exist. If I couldn’t see evidence, it wasn’t there. But then I realized: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 ≠ Reality.</w:t>
      </w:r>
      <w:r>
        <w:rPr/>
        <w:t xml:space="preserve"> Just because I see something doesn’t mean it’s true.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Non-observation ≠ Nonexistence.</w:t>
      </w:r>
      <w:r>
        <w:rPr/>
        <w:t xml:space="preserve"> Just because I </w:t>
      </w:r>
      <w:r>
        <w:rPr>
          <w:rStyle w:val="Emphasis"/>
        </w:rPr>
        <w:t>don’t</w:t>
      </w:r>
      <w:r>
        <w:rPr/>
        <w:t xml:space="preserve"> see something doesn’t mean it’s absent. </w:t>
      </w:r>
    </w:p>
    <w:p>
      <w:pPr>
        <w:pStyle w:val="BodyText"/>
        <w:bidi w:val="0"/>
        <w:jc w:val="start"/>
        <w:rPr/>
      </w:pPr>
      <w:r>
        <w:rPr/>
        <w:t xml:space="preserve">This was a breakthrough. My brain had been trapped in a false dichotomy: </w:t>
      </w:r>
      <w:r>
        <w:rPr>
          <w:rStyle w:val="Emphasis"/>
        </w:rPr>
        <w:t>either my perceptions are true, or nothing is.</w:t>
      </w:r>
      <w:r>
        <w:rPr/>
        <w:t xml:space="preserve"> But neither was necessarily true. The problem? </w:t>
      </w:r>
      <w:r>
        <w:rPr>
          <w:rStyle w:val="Emphasis"/>
        </w:rPr>
        <w:t>I still couldn’t prove any of this.</w:t>
      </w:r>
      <w:r>
        <w:rPr/>
        <w:t xml:space="preserve"> The words I used to describe my realizations were just more words—unprovable, unreliable.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Descent: Losing Faith in Everything</w:t>
      </w:r>
    </w:p>
    <w:p>
      <w:pPr>
        <w:pStyle w:val="BodyText"/>
        <w:bidi w:val="0"/>
        <w:jc w:val="start"/>
        <w:rPr/>
      </w:pPr>
      <w:r>
        <w:rPr/>
        <w:t>I lost faith not just in my observations, but in the very act of believing. I couldn’t trust: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</w:t>
      </w:r>
      <w:r>
        <w:rPr>
          <w:rStyle w:val="Emphasis"/>
        </w:rPr>
        <w:t>saw</w:t>
      </w:r>
      <w:r>
        <w:rPr/>
        <w:t xml:space="preserve"> (because perception might be an illusion).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</w:t>
      </w:r>
      <w:r>
        <w:rPr>
          <w:rStyle w:val="Emphasis"/>
        </w:rPr>
        <w:t>didn’t see</w:t>
      </w:r>
      <w:r>
        <w:rPr/>
        <w:t xml:space="preserve"> (because absence of evidence isn’t evidence of absence).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words</w:t>
      </w:r>
      <w:r>
        <w:rPr/>
        <w:t xml:space="preserve"> I used to describe either. </w:t>
      </w:r>
    </w:p>
    <w:p>
      <w:pPr>
        <w:pStyle w:val="BodyText"/>
        <w:bidi w:val="0"/>
        <w:jc w:val="start"/>
        <w:rPr/>
      </w:pPr>
      <w:r>
        <w:rPr/>
        <w:t xml:space="preserve">I was left in a void. No beliefs, no meaning, no joy. Even the belief that </w:t>
      </w:r>
      <w:r>
        <w:rPr>
          <w:rStyle w:val="Emphasis"/>
        </w:rPr>
        <w:t>"nothing can be proven"</w:t>
      </w:r>
      <w:r>
        <w:rPr/>
        <w:t xml:space="preserve"> became suspect—because that, too, was just another unprovable statement. I was paralyzed.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Failed Escapes</w:t>
      </w:r>
    </w:p>
    <w:p>
      <w:pPr>
        <w:pStyle w:val="BodyText"/>
        <w:bidi w:val="0"/>
        <w:jc w:val="start"/>
        <w:rPr/>
      </w:pPr>
      <w:r>
        <w:rPr/>
        <w:t>I tried several ways out: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Letting go of control:</w:t>
      </w:r>
      <w:r>
        <w:rPr/>
        <w:t xml:space="preserve"> </w:t>
      </w:r>
      <w:r>
        <w:rPr>
          <w:rStyle w:val="Emphasis"/>
        </w:rPr>
        <w:t>"If my brain wants to believe something, let it."</w:t>
      </w:r>
      <w:r>
        <w:rPr/>
        <w:t xml:space="preserve"> But this just led me to believe in the words </w:t>
      </w:r>
      <w:r>
        <w:rPr>
          <w:rStyle w:val="Emphasis"/>
        </w:rPr>
        <w:t>"I shouldn’t control myself"</w:t>
      </w:r>
      <w:r>
        <w:rPr/>
        <w:t xml:space="preserve">—which were just more words I couldn’t trust.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Looking backward instead of forward:</w:t>
      </w:r>
      <w:r>
        <w:rPr/>
        <w:t xml:space="preserve"> Focusing only on past thoughts, ignoring the present. But this felt forced, unsustainable.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Avoidance:</w:t>
      </w:r>
      <w:r>
        <w:rPr/>
        <w:t xml:space="preserve"> Distracting myself with people, games, anything to escape the reality of my meaninglessness. But the moment I was alone, the void returned.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Breakthrough: Sleep and the Unconscious Shift</w:t>
      </w:r>
    </w:p>
    <w:p>
      <w:pPr>
        <w:pStyle w:val="BodyText"/>
        <w:bidi w:val="0"/>
        <w:jc w:val="start"/>
        <w:rPr/>
      </w:pPr>
      <w:r>
        <w:rPr/>
        <w:t xml:space="preserve">Then, something changed. After a night of restless sleep, I woke up </w:t>
      </w:r>
      <w:r>
        <w:rPr>
          <w:rStyle w:val="Emphasis"/>
        </w:rPr>
        <w:t>different.</w:t>
      </w:r>
      <w:r>
        <w:rPr/>
        <w:t xml:space="preserve"> Not because I had solved anything, but because my brain had—</w:t>
      </w:r>
      <w:r>
        <w:rPr>
          <w:rStyle w:val="Emphasis"/>
        </w:rPr>
        <w:t>without my conscious effort.</w:t>
      </w:r>
    </w:p>
    <w:p>
      <w:pPr>
        <w:pStyle w:val="BodyText"/>
        <w:bidi w:val="0"/>
        <w:jc w:val="start"/>
        <w:rPr/>
      </w:pPr>
      <w:r>
        <w:rPr/>
        <w:t>What did it understand?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Perception is not reality.</w:t>
      </w:r>
      <w:r>
        <w:rPr/>
        <w:t xml:space="preserve"> What I see or don’t see has </w:t>
      </w:r>
      <w:r>
        <w:rPr>
          <w:rStyle w:val="Emphasis"/>
        </w:rPr>
        <w:t>no bearing</w:t>
      </w:r>
      <w:r>
        <w:rPr/>
        <w:t xml:space="preserve"> on what </w:t>
      </w:r>
      <w:r>
        <w:rPr>
          <w:rStyle w:val="Emphasis"/>
        </w:rPr>
        <w:t>is.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are irrelevant.</w:t>
      </w:r>
      <w:r>
        <w:rPr/>
        <w:t xml:space="preserve"> All my mental constructs—about meaning, proof, belief—were just </w:t>
      </w:r>
      <w:r>
        <w:rPr>
          <w:rStyle w:val="Emphasis"/>
        </w:rPr>
        <w:t>descriptions,</w:t>
      </w:r>
      <w:r>
        <w:rPr/>
        <w:t xml:space="preserve"> not truth. They couldn’t be proven, so they couldn’t be trusted. </w:t>
      </w:r>
    </w:p>
    <w:p>
      <w:pPr>
        <w:pStyle w:val="BodyText"/>
        <w:bidi w:val="0"/>
        <w:jc w:val="start"/>
        <w:rPr/>
      </w:pPr>
      <w:r>
        <w:rPr/>
        <w:t xml:space="preserve">But here’s the key: </w:t>
      </w:r>
      <w:r>
        <w:rPr>
          <w:rStyle w:val="Emphasis"/>
        </w:rPr>
        <w:t>I stopped caring.</w:t>
      </w:r>
      <w:r>
        <w:rPr/>
        <w:t xml:space="preserve"> Not in a nihilistic way, but in a </w:t>
      </w:r>
      <w:r>
        <w:rPr>
          <w:rStyle w:val="Emphasis"/>
        </w:rPr>
        <w:t>liberated</w:t>
      </w:r>
      <w:r>
        <w:rPr/>
        <w:t xml:space="preserve"> way. The questions that had paralyzed me—</w:t>
      </w:r>
      <w:r>
        <w:rPr>
          <w:rStyle w:val="Emphasis"/>
        </w:rPr>
        <w:t>Is there meaning? Can I prove anything?</w:t>
      </w:r>
      <w:r>
        <w:rPr/>
        <w:t xml:space="preserve">—simply </w:t>
      </w:r>
      <w:r>
        <w:rPr>
          <w:rStyle w:val="Emphasis"/>
        </w:rPr>
        <w:t>vanished.</w:t>
      </w:r>
      <w:r>
        <w:rPr/>
        <w:t xml:space="preserve"> They weren’t worth asking because the answers (or lack thereof) didn’t change reality.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New State: Living Without Mediation</w:t>
      </w:r>
    </w:p>
    <w:p>
      <w:pPr>
        <w:pStyle w:val="BodyText"/>
        <w:bidi w:val="0"/>
        <w:jc w:val="start"/>
        <w:rPr/>
      </w:pPr>
      <w:r>
        <w:rPr/>
        <w:t>Now, I exist in a state where: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don’t govern me.</w:t>
      </w:r>
      <w:r>
        <w:rPr/>
        <w:t xml:space="preserve"> They’re tools for communication, not truth.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Reality happens </w:t>
      </w:r>
      <w:r>
        <w:rPr>
          <w:rStyle w:val="Emphasis"/>
        </w:rPr>
        <w:t>to</w:t>
      </w:r>
      <w:r>
        <w:rPr>
          <w:rStyle w:val="Strong"/>
        </w:rPr>
        <w:t xml:space="preserve"> me.</w:t>
      </w:r>
      <w:r>
        <w:rPr/>
        <w:t xml:space="preserve"> Good moods, motivations, desires arise </w:t>
      </w:r>
      <w:r>
        <w:rPr>
          <w:rStyle w:val="Emphasis"/>
        </w:rPr>
        <w:t>spontaneously</w:t>
      </w:r>
      <w:r>
        <w:rPr/>
        <w:t xml:space="preserve">—not because I’ve reasoned them into existence, but because </w:t>
      </w:r>
      <w:r>
        <w:rPr>
          <w:rStyle w:val="Emphasis"/>
        </w:rPr>
        <w:t>that’s just how life works.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Faith is irrelevant.</w:t>
      </w:r>
      <w:r>
        <w:rPr/>
        <w:t xml:space="preserve"> I don’t believe in meaning, but I also don’t believe in meaninglessness. The question itself is </w:t>
      </w:r>
      <w:r>
        <w:rPr>
          <w:rStyle w:val="Emphasis"/>
        </w:rPr>
        <w:t>moot.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feel </w:t>
      </w:r>
      <w:r>
        <w:rPr>
          <w:rStyle w:val="Emphasis"/>
        </w:rPr>
        <w:t>good.</w:t>
      </w:r>
      <w:r>
        <w:rPr/>
        <w:t xml:space="preserve"> Not because I’ve convinced myself of anything, but because my brain has stopped trying to </w:t>
      </w:r>
      <w:r>
        <w:rPr>
          <w:rStyle w:val="Emphasis"/>
        </w:rPr>
        <w:t>convince itself of anything at all.</w:t>
      </w:r>
      <w:r>
        <w:rPr/>
        <w:t xml:space="preserve"> It’s like returning to childhood—before I overcomplicated everything with words and proofs.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Paradox: Knowing Without Knowing</w:t>
      </w:r>
    </w:p>
    <w:p>
      <w:pPr>
        <w:pStyle w:val="BodyText"/>
        <w:bidi w:val="0"/>
        <w:jc w:val="start"/>
        <w:rPr/>
      </w:pPr>
      <w:r>
        <w:rPr/>
        <w:t xml:space="preserve">I don’t </w:t>
      </w:r>
      <w:r>
        <w:rPr>
          <w:rStyle w:val="Emphasis"/>
        </w:rPr>
        <w:t>know</w:t>
      </w:r>
      <w:r>
        <w:rPr/>
        <w:t xml:space="preserve"> if this is enlightenment or delusion. But that’s the point: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see</w:t>
      </w:r>
      <w:r>
        <w:rPr/>
        <w:t xml:space="preserve"> something, it doesn’t mean it’s real.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don’t see</w:t>
      </w:r>
      <w:r>
        <w:rPr/>
        <w:t xml:space="preserve"> something, it doesn’t mean it’s absent.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Therefore, no mental construct can be trusted—and none need to be.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I’m not searching for truth. I’m not avoiding truth. I’m just </w:t>
      </w:r>
      <w:r>
        <w:rPr>
          <w:rStyle w:val="Emphasis"/>
        </w:rPr>
        <w:t>living,</w:t>
      </w:r>
      <w:r>
        <w:rPr/>
        <w:t xml:space="preserve"> and for the first time in years, it feels </w:t>
      </w:r>
      <w:r>
        <w:rPr>
          <w:rStyle w:val="Emphasis"/>
        </w:rPr>
        <w:t>effortless.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Test Ahead</w:t>
      </w:r>
    </w:p>
    <w:p>
      <w:pPr>
        <w:pStyle w:val="BodyText"/>
        <w:bidi w:val="0"/>
        <w:jc w:val="start"/>
        <w:rPr/>
      </w:pPr>
      <w:r>
        <w:rPr/>
        <w:t xml:space="preserve">Will this last? I don’t know. My brain has a habit of uncovering flaws in my thinking. But for now, I’m not </w:t>
      </w:r>
      <w:r>
        <w:rPr>
          <w:rStyle w:val="Emphasis"/>
        </w:rPr>
        <w:t>thinking.</w:t>
      </w:r>
      <w:r>
        <w:rPr/>
        <w:t xml:space="preserve"> I’m just </w:t>
      </w:r>
      <w:r>
        <w:rPr>
          <w:rStyle w:val="Emphasis"/>
        </w:rPr>
        <w:t>being.</w:t>
      </w:r>
      <w:r>
        <w:rPr/>
        <w:t xml:space="preserve"> And if there’s a flaw here, I’ll cross that bridge when I come to it—or I won’t. Either way, it doesn’t matter.</w:t>
      </w:r>
    </w:p>
    <w:p>
      <w:pPr>
        <w:pStyle w:val="BodyText"/>
        <w:bidi w:val="0"/>
        <w:jc w:val="start"/>
        <w:rPr/>
      </w:pPr>
      <w:r>
        <w:rPr/>
        <w:t>Because the old questions—</w:t>
      </w:r>
      <w:r>
        <w:rPr>
          <w:rStyle w:val="Emphasis"/>
        </w:rPr>
        <w:t>What’s the meaning? What’s the proof?</w:t>
      </w:r>
      <w:r>
        <w:rPr/>
        <w:t>—are gone. And in their absence, there’s only this:</w:t>
        <w:br/>
      </w:r>
      <w:r>
        <w:rPr>
          <w:rStyle w:val="Strong"/>
        </w:rPr>
        <w:t>A quiet, unmediated aliveness.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"If I see it, it doesn’t mean it exists. If I don’t see it, it doesn’t mean it doesn’t."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"Words are just descriptions—they can’t be proven, so they can’t be trusted."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"Faith isn’t about believing in something. It’s about </w:t>
      </w:r>
      <w:r>
        <w:rPr>
          <w:rStyle w:val="Emphasis"/>
        </w:rPr>
        <w:t>not needing to believe</w:t>
      </w:r>
      <w:r>
        <w:rPr>
          <w:rStyle w:val="Strong"/>
        </w:rPr>
        <w:t xml:space="preserve"> in anything at all."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brain figured it out while I slept: Reality isn’t something to be solved. It’s something to be lived."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"Now, I don’t ask questions. I don’t need answers. I just move—and it’s enough."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993</Words>
  <Characters>4690</Characters>
  <CharactersWithSpaces>5611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2026-03-22T17:37:10Z</dcterms:created>
  <dc:creator/>
  <dc:description/>
  <dc:language>ru-RU</dc:language>
  <cp:lastModifiedBy/>
  <dcterms:modified xsi:type="dcterms:W3CDTF">2026-03-22T17:37:11Z</dcterms:modified>
  <cp:revision>2</cp:revision>
  <dc:subject/>
  <dc:title>Calibri</dc:title>
</cp:coreProperties>
</file>